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F" w:rsidRPr="006568E8" w:rsidRDefault="006C6F6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8E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-104775</wp:posOffset>
            </wp:positionV>
            <wp:extent cx="944245" cy="814070"/>
            <wp:effectExtent l="19050" t="0" r="8255" b="0"/>
            <wp:wrapSquare wrapText="bothSides"/>
            <wp:docPr id="2" name="Kép 1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1F" w:rsidRPr="006568E8">
        <w:rPr>
          <w:rFonts w:ascii="Arial" w:hAnsi="Arial" w:cs="Arial"/>
          <w:sz w:val="20"/>
          <w:szCs w:val="20"/>
        </w:rPr>
        <w:t>TLE K</w:t>
      </w:r>
      <w:r w:rsidR="003001BD" w:rsidRPr="006568E8">
        <w:rPr>
          <w:rFonts w:ascii="Arial" w:hAnsi="Arial" w:cs="Arial"/>
          <w:sz w:val="20"/>
          <w:szCs w:val="20"/>
        </w:rPr>
        <w:t>özlemény</w:t>
      </w:r>
    </w:p>
    <w:p w:rsidR="000345BE" w:rsidRPr="006568E8" w:rsidRDefault="000345BE" w:rsidP="00A513B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568E8">
        <w:rPr>
          <w:rFonts w:ascii="Arial" w:hAnsi="Arial" w:cs="Arial"/>
          <w:i/>
          <w:sz w:val="20"/>
          <w:szCs w:val="20"/>
        </w:rPr>
        <w:t>Budapest, 201</w:t>
      </w:r>
      <w:r w:rsidR="00552B50" w:rsidRPr="006568E8">
        <w:rPr>
          <w:rFonts w:ascii="Arial" w:hAnsi="Arial" w:cs="Arial"/>
          <w:i/>
          <w:sz w:val="20"/>
          <w:szCs w:val="20"/>
        </w:rPr>
        <w:t>6</w:t>
      </w:r>
      <w:r w:rsidRPr="006568E8">
        <w:rPr>
          <w:rFonts w:ascii="Arial" w:hAnsi="Arial" w:cs="Arial"/>
          <w:i/>
          <w:sz w:val="20"/>
          <w:szCs w:val="20"/>
        </w:rPr>
        <w:t>.</w:t>
      </w:r>
      <w:r w:rsidR="00CB68B0" w:rsidRPr="006568E8">
        <w:rPr>
          <w:rFonts w:ascii="Arial" w:hAnsi="Arial" w:cs="Arial"/>
          <w:i/>
          <w:sz w:val="20"/>
          <w:szCs w:val="20"/>
        </w:rPr>
        <w:t>04</w:t>
      </w:r>
      <w:r w:rsidR="00A840BF" w:rsidRPr="006568E8">
        <w:rPr>
          <w:rFonts w:ascii="Arial" w:hAnsi="Arial" w:cs="Arial"/>
          <w:i/>
          <w:sz w:val="20"/>
          <w:szCs w:val="20"/>
        </w:rPr>
        <w:t>.</w:t>
      </w:r>
      <w:r w:rsidR="00CB68B0" w:rsidRPr="006568E8">
        <w:rPr>
          <w:rFonts w:ascii="Arial" w:hAnsi="Arial" w:cs="Arial"/>
          <w:i/>
          <w:sz w:val="20"/>
          <w:szCs w:val="20"/>
        </w:rPr>
        <w:t>05</w:t>
      </w:r>
      <w:r w:rsidRPr="006568E8">
        <w:rPr>
          <w:rFonts w:ascii="Arial" w:hAnsi="Arial" w:cs="Arial"/>
          <w:i/>
          <w:sz w:val="20"/>
          <w:szCs w:val="20"/>
        </w:rPr>
        <w:t>.</w:t>
      </w:r>
    </w:p>
    <w:p w:rsidR="006D3D1F" w:rsidRPr="006568E8" w:rsidRDefault="006D3D1F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3645" w:rsidRPr="006568E8" w:rsidRDefault="008B3645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B68B0" w:rsidRPr="006568E8" w:rsidRDefault="00CB68B0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568E8">
        <w:rPr>
          <w:rFonts w:ascii="Arial" w:hAnsi="Arial" w:cs="Arial"/>
          <w:b/>
          <w:sz w:val="20"/>
          <w:szCs w:val="20"/>
        </w:rPr>
        <w:t xml:space="preserve">Szakpolitikai eszmecsere Parlamentben a lakásépítésekről, lakásfelújításokról </w:t>
      </w:r>
    </w:p>
    <w:p w:rsidR="008838F3" w:rsidRDefault="008838F3" w:rsidP="00A513B9">
      <w:pPr>
        <w:spacing w:line="276" w:lineRule="auto"/>
        <w:jc w:val="both"/>
        <w:rPr>
          <w:rFonts w:ascii="Arial" w:hAnsi="Arial" w:cs="Arial"/>
          <w:b/>
          <w:szCs w:val="20"/>
        </w:rPr>
      </w:pPr>
    </w:p>
    <w:p w:rsidR="00D846FD" w:rsidRPr="006568E8" w:rsidRDefault="001259EB" w:rsidP="00A513B9">
      <w:pPr>
        <w:spacing w:line="276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Kiszámítható </w:t>
      </w:r>
      <w:r w:rsidR="00997214">
        <w:rPr>
          <w:rFonts w:ascii="Arial" w:hAnsi="Arial" w:cs="Arial"/>
          <w:b/>
          <w:szCs w:val="20"/>
        </w:rPr>
        <w:t>támogatás</w:t>
      </w:r>
      <w:r>
        <w:rPr>
          <w:rFonts w:ascii="Arial" w:hAnsi="Arial" w:cs="Arial"/>
          <w:b/>
          <w:szCs w:val="20"/>
        </w:rPr>
        <w:t>politik</w:t>
      </w:r>
      <w:r w:rsidR="00997214">
        <w:rPr>
          <w:rFonts w:ascii="Arial" w:hAnsi="Arial" w:cs="Arial"/>
          <w:b/>
          <w:szCs w:val="20"/>
        </w:rPr>
        <w:t>a</w:t>
      </w:r>
      <w:r>
        <w:rPr>
          <w:rFonts w:ascii="Arial" w:hAnsi="Arial" w:cs="Arial"/>
          <w:b/>
          <w:szCs w:val="20"/>
        </w:rPr>
        <w:t xml:space="preserve"> és hosszú távú elköteleződés</w:t>
      </w:r>
      <w:r w:rsidR="00997214">
        <w:rPr>
          <w:rFonts w:ascii="Arial" w:hAnsi="Arial" w:cs="Arial"/>
          <w:b/>
          <w:szCs w:val="20"/>
        </w:rPr>
        <w:t xml:space="preserve"> szükséges lakásügyben</w:t>
      </w:r>
    </w:p>
    <w:p w:rsidR="00D846FD" w:rsidRPr="006568E8" w:rsidRDefault="00D846FD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B053D" w:rsidRPr="006568E8" w:rsidRDefault="00B701B4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568E8">
        <w:rPr>
          <w:rFonts w:ascii="Arial" w:hAnsi="Arial" w:cs="Arial"/>
          <w:b/>
          <w:bCs/>
          <w:color w:val="000000"/>
          <w:sz w:val="20"/>
          <w:szCs w:val="20"/>
        </w:rPr>
        <w:t>A lakáspolitika és támogatási eszközök hosszú távú kiszámíthatóságának fontosság</w:t>
      </w:r>
      <w:r w:rsidR="004601E9" w:rsidRPr="006568E8">
        <w:rPr>
          <w:rFonts w:ascii="Arial" w:hAnsi="Arial" w:cs="Arial"/>
          <w:b/>
          <w:bCs/>
          <w:color w:val="000000"/>
          <w:sz w:val="20"/>
          <w:szCs w:val="20"/>
        </w:rPr>
        <w:t>a került a középpontba azon a szakmai rendezvényen, amelyen a Fidesz, a Jobbik, a KDNP, az LMP és az MSZP lakásügyi szakpolitikusai mellett építőipari, ingatlanpiaci, pénzügyi szereplők vettek rész.</w:t>
      </w:r>
    </w:p>
    <w:p w:rsidR="00B701B4" w:rsidRPr="006568E8" w:rsidRDefault="00B701B4" w:rsidP="00B701B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01B4" w:rsidRPr="006568E8" w:rsidRDefault="004601E9" w:rsidP="00B701B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68E8">
        <w:rPr>
          <w:rFonts w:ascii="Arial" w:hAnsi="Arial" w:cs="Arial"/>
          <w:bCs/>
          <w:color w:val="000000"/>
          <w:sz w:val="20"/>
          <w:szCs w:val="20"/>
        </w:rPr>
        <w:t>A résztvevők egyetértettek abban</w:t>
      </w:r>
      <w:r w:rsidR="00E03961">
        <w:rPr>
          <w:rFonts w:ascii="Arial" w:hAnsi="Arial" w:cs="Arial"/>
          <w:bCs/>
          <w:color w:val="000000"/>
          <w:sz w:val="20"/>
          <w:szCs w:val="20"/>
        </w:rPr>
        <w:t xml:space="preserve"> is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>, hogy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 xml:space="preserve"> lakásépítések és a laká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sfelújítások egyaránt fontosak és támogatandó területek, bár különböző mértékben szánnának rá forrásokat. </w:t>
      </w:r>
    </w:p>
    <w:p w:rsidR="004601E9" w:rsidRPr="006568E8" w:rsidRDefault="004601E9" w:rsidP="00B701B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601E9" w:rsidRPr="006568E8" w:rsidRDefault="004601E9" w:rsidP="00B701B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68E8">
        <w:rPr>
          <w:rFonts w:ascii="Arial" w:hAnsi="Arial" w:cs="Arial"/>
          <w:bCs/>
          <w:i/>
          <w:color w:val="000000"/>
          <w:sz w:val="20"/>
          <w:szCs w:val="20"/>
        </w:rPr>
        <w:t>László Tamás a Fidesz szakpolitikusa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B73B8" w:rsidRPr="006568E8">
        <w:rPr>
          <w:rFonts w:ascii="Arial" w:hAnsi="Arial" w:cs="Arial"/>
          <w:bCs/>
          <w:color w:val="000000"/>
          <w:sz w:val="20"/>
          <w:szCs w:val="20"/>
        </w:rPr>
        <w:t xml:space="preserve">szerint az új lakások építésének jóval nagyobb gazdasági hozadéka van, mint a felújításoknak. A gazdaságélénkítés mellett a demográfiai helyzet megváltoztatása is célja a kormányzatnak, ezért az elmúlt hónapok intézkedéseivel elsősorban az ezeket legjobban szolgáló lakásépítést </w:t>
      </w:r>
      <w:r w:rsidR="008A49BE" w:rsidRPr="006568E8">
        <w:rPr>
          <w:rFonts w:ascii="Arial" w:hAnsi="Arial" w:cs="Arial"/>
          <w:bCs/>
          <w:color w:val="000000"/>
          <w:sz w:val="20"/>
          <w:szCs w:val="20"/>
        </w:rPr>
        <w:t>helyezte előtérbe</w:t>
      </w:r>
      <w:r w:rsidR="00FB73B8" w:rsidRPr="006568E8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FB73B8" w:rsidRPr="006568E8" w:rsidRDefault="00FB73B8" w:rsidP="00B701B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A49BE" w:rsidRPr="006568E8" w:rsidRDefault="008A49BE" w:rsidP="008A49B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Az LMP prioritása ezzel szemben az energetikai felújítások ösztönzése, ami a párt szerint nagyságrendekkel több embernek tudna komfortos és alacsony rezsijű lakást, lakhatást biztosítani – fejtette ki </w:t>
      </w:r>
      <w:r w:rsidRPr="006568E8">
        <w:rPr>
          <w:rFonts w:ascii="Arial" w:hAnsi="Arial" w:cs="Arial"/>
          <w:bCs/>
          <w:i/>
          <w:color w:val="000000"/>
          <w:sz w:val="20"/>
          <w:szCs w:val="20"/>
        </w:rPr>
        <w:t>Heltai László a párt gazdaságpolitikai szakszóvivője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>.</w:t>
      </w:r>
      <w:r w:rsidR="0031107F" w:rsidRPr="006568E8">
        <w:rPr>
          <w:rFonts w:ascii="Arial" w:hAnsi="Arial" w:cs="Arial"/>
          <w:bCs/>
          <w:color w:val="000000"/>
          <w:sz w:val="20"/>
          <w:szCs w:val="20"/>
        </w:rPr>
        <w:t xml:space="preserve"> Szerinte most há</w:t>
      </w:r>
      <w:r w:rsidR="00997214">
        <w:rPr>
          <w:rFonts w:ascii="Arial" w:hAnsi="Arial" w:cs="Arial"/>
          <w:bCs/>
          <w:color w:val="000000"/>
          <w:sz w:val="20"/>
          <w:szCs w:val="20"/>
        </w:rPr>
        <w:t>ttérbe szorulnak az energetikai</w:t>
      </w:r>
      <w:r w:rsidR="0031107F" w:rsidRPr="006568E8">
        <w:rPr>
          <w:rFonts w:ascii="Arial" w:hAnsi="Arial" w:cs="Arial"/>
          <w:bCs/>
          <w:color w:val="000000"/>
          <w:sz w:val="20"/>
          <w:szCs w:val="20"/>
        </w:rPr>
        <w:t xml:space="preserve"> szempontok, holott a most épülő házakra is vonatkozni kellene a szigorúbb sztenderdeknek.</w:t>
      </w:r>
      <w:r w:rsidR="00E0396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31107F" w:rsidRPr="006568E8" w:rsidRDefault="0031107F" w:rsidP="008A49B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93AE2" w:rsidRDefault="0031107F" w:rsidP="00E03961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A bérlakásszektor bővítésével – bár különböző mértékben </w:t>
      </w:r>
      <w:r w:rsidR="005941EC" w:rsidRPr="006568E8">
        <w:rPr>
          <w:rFonts w:ascii="Arial" w:hAnsi="Arial" w:cs="Arial"/>
          <w:bCs/>
          <w:color w:val="000000"/>
          <w:sz w:val="20"/>
          <w:szCs w:val="20"/>
        </w:rPr>
        <w:t>–</w:t>
      </w:r>
      <w:r w:rsidR="005941E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minden párt szakértője egyetértett. </w:t>
      </w:r>
      <w:r w:rsidRPr="006568E8">
        <w:rPr>
          <w:rFonts w:ascii="Arial" w:hAnsi="Arial" w:cs="Arial"/>
          <w:bCs/>
          <w:i/>
          <w:color w:val="000000"/>
          <w:sz w:val="20"/>
          <w:szCs w:val="20"/>
        </w:rPr>
        <w:t>Z. Kárpát Dániel a Jobbik képviselője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 elmondta, hogy pártjuk programjának alapeleme egy államilag támogatott bérlakásprogram elindítása. Ez érdemben járulna hozzá a bérlakáskínálat szűkösségének enyhítéséhez, kivándorlás lassulásához és a demográfiai trendváltozáshoz is. </w:t>
      </w:r>
    </w:p>
    <w:p w:rsidR="00093AE2" w:rsidRDefault="00093AE2" w:rsidP="00E03961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03961" w:rsidRDefault="00E03961" w:rsidP="00E03961">
      <w:pPr>
        <w:jc w:val="both"/>
        <w:rPr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László Tamás hozzátette, hogy </w:t>
      </w:r>
      <w:r w:rsidRPr="00E03961">
        <w:rPr>
          <w:rFonts w:ascii="Arial" w:hAnsi="Arial" w:cs="Arial"/>
          <w:bCs/>
          <w:color w:val="000000"/>
          <w:sz w:val="20"/>
          <w:szCs w:val="20"/>
        </w:rPr>
        <w:t xml:space="preserve">fecskeház-programra elindítására fog javaslatot tenni, és úgy gondolja, erre nyitott is a családügyi kormányzat. Heltai László szerint a bérlakások számának növelése </w:t>
      </w:r>
      <w:proofErr w:type="gramStart"/>
      <w:r w:rsidRPr="00E03961">
        <w:rPr>
          <w:rFonts w:ascii="Arial" w:hAnsi="Arial" w:cs="Arial"/>
          <w:bCs/>
          <w:color w:val="000000"/>
          <w:sz w:val="20"/>
          <w:szCs w:val="20"/>
        </w:rPr>
        <w:t>lehet</w:t>
      </w:r>
      <w:proofErr w:type="gramEnd"/>
      <w:r w:rsidRPr="00E03961">
        <w:rPr>
          <w:rFonts w:ascii="Arial" w:hAnsi="Arial" w:cs="Arial"/>
          <w:bCs/>
          <w:color w:val="000000"/>
          <w:sz w:val="20"/>
          <w:szCs w:val="20"/>
        </w:rPr>
        <w:t xml:space="preserve"> egy közös pont lehet a pártok között.</w:t>
      </w:r>
    </w:p>
    <w:p w:rsidR="0031107F" w:rsidRPr="006568E8" w:rsidRDefault="0031107F" w:rsidP="008A49B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6457E" w:rsidRPr="006568E8" w:rsidRDefault="0031107F" w:rsidP="00E6457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68E8">
        <w:rPr>
          <w:rFonts w:ascii="Arial" w:hAnsi="Arial" w:cs="Arial"/>
          <w:i/>
          <w:color w:val="000000"/>
          <w:sz w:val="20"/>
          <w:szCs w:val="20"/>
        </w:rPr>
        <w:t>Szászfalvi László, a KDNP országgyűlési képviselője</w:t>
      </w:r>
      <w:r w:rsidRPr="006568E8">
        <w:rPr>
          <w:rFonts w:ascii="Arial" w:hAnsi="Arial" w:cs="Arial"/>
          <w:color w:val="000000"/>
          <w:sz w:val="20"/>
          <w:szCs w:val="20"/>
        </w:rPr>
        <w:t xml:space="preserve"> szerint </w:t>
      </w:r>
      <w:r w:rsidR="00E6457E" w:rsidRPr="006568E8">
        <w:rPr>
          <w:rFonts w:ascii="Arial" w:hAnsi="Arial" w:cs="Arial"/>
          <w:bCs/>
          <w:color w:val="000000"/>
          <w:sz w:val="20"/>
          <w:szCs w:val="20"/>
        </w:rPr>
        <w:t>kiszámítható támogatási rendszer, stabil és kiszámítható jövőt ad a fiatal házasoknak, a családoknak. Ennek az alapjait teremtette meg az elmúlt évben a kormány, s most azon érdemes együtt gondolkodni, hogy hogyan lehet ezt finomítani, erősíteni. Ő is megerősítette, hogy hosszú távú garanciákat kell teremteni arra, hogy a támogatási program ki tudja fejteni a hatását.</w:t>
      </w:r>
    </w:p>
    <w:p w:rsidR="00FB4C12" w:rsidRPr="006568E8" w:rsidRDefault="00FB4C12" w:rsidP="00E6457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701B4" w:rsidRPr="006568E8" w:rsidRDefault="00F85A91" w:rsidP="00B701B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68E8">
        <w:rPr>
          <w:rFonts w:ascii="Arial" w:hAnsi="Arial" w:cs="Arial"/>
          <w:i/>
          <w:color w:val="000000"/>
          <w:sz w:val="20"/>
          <w:szCs w:val="20"/>
        </w:rPr>
        <w:t>Bangóné Borbély Ildikó, az MSZP szakpolitikusa</w:t>
      </w:r>
      <w:r w:rsidRPr="006568E8">
        <w:rPr>
          <w:rFonts w:ascii="Arial" w:hAnsi="Arial" w:cs="Arial"/>
          <w:color w:val="000000"/>
          <w:sz w:val="20"/>
          <w:szCs w:val="20"/>
        </w:rPr>
        <w:t xml:space="preserve"> hangsúlyozta, hogy 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>fiataloknak számára a megélhetés mellett a lakhatás az egyik legfontosabb kérdés. Bérlakásépítéssel és a lakbértámoga</w:t>
      </w:r>
      <w:r w:rsidR="001D5272" w:rsidRPr="006568E8">
        <w:rPr>
          <w:rFonts w:ascii="Arial" w:hAnsi="Arial" w:cs="Arial"/>
          <w:bCs/>
          <w:color w:val="000000"/>
          <w:sz w:val="20"/>
          <w:szCs w:val="20"/>
        </w:rPr>
        <w:t>tá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sok visszaállításával </w:t>
      </w:r>
      <w:r w:rsidR="001D5272" w:rsidRPr="006568E8">
        <w:rPr>
          <w:rFonts w:ascii="Arial" w:hAnsi="Arial" w:cs="Arial"/>
          <w:bCs/>
          <w:color w:val="000000"/>
          <w:sz w:val="20"/>
          <w:szCs w:val="20"/>
        </w:rPr>
        <w:t xml:space="preserve">kellene segíteni a munkaerő mobilitását. </w:t>
      </w:r>
      <w:r w:rsidR="0084212A">
        <w:rPr>
          <w:rFonts w:ascii="Arial" w:hAnsi="Arial" w:cs="Arial"/>
          <w:bCs/>
          <w:color w:val="000000"/>
          <w:sz w:val="20"/>
          <w:szCs w:val="20"/>
        </w:rPr>
        <w:t xml:space="preserve">Hosszú munka eredményének tartja, hogy a Parlamentben </w:t>
      </w:r>
      <w:r w:rsidR="0084212A" w:rsidRPr="0084212A">
        <w:rPr>
          <w:rFonts w:ascii="Arial" w:hAnsi="Arial" w:cs="Arial"/>
          <w:bCs/>
          <w:color w:val="000000"/>
          <w:sz w:val="20"/>
          <w:szCs w:val="20"/>
        </w:rPr>
        <w:t xml:space="preserve">megint téma a lakásügy, és </w:t>
      </w:r>
      <w:r w:rsidR="0084212A">
        <w:rPr>
          <w:rFonts w:ascii="Arial" w:hAnsi="Arial" w:cs="Arial"/>
          <w:bCs/>
          <w:color w:val="000000"/>
          <w:sz w:val="20"/>
          <w:szCs w:val="20"/>
        </w:rPr>
        <w:t xml:space="preserve">ő is megerősített, hogy </w:t>
      </w:r>
      <w:r w:rsidR="0084212A" w:rsidRPr="0084212A">
        <w:rPr>
          <w:rFonts w:ascii="Arial" w:hAnsi="Arial" w:cs="Arial"/>
          <w:bCs/>
          <w:color w:val="000000"/>
          <w:sz w:val="20"/>
          <w:szCs w:val="20"/>
        </w:rPr>
        <w:t xml:space="preserve">fontos lenne, hogy </w:t>
      </w:r>
      <w:r w:rsidR="0084212A" w:rsidRPr="0084212A">
        <w:rPr>
          <w:rFonts w:ascii="Arial" w:hAnsi="Arial" w:cs="Arial"/>
          <w:color w:val="000000"/>
          <w:sz w:val="20"/>
          <w:szCs w:val="20"/>
        </w:rPr>
        <w:t>közös nemzeti minimum szülessen a parlamenti pártok között lakásügyben</w:t>
      </w:r>
    </w:p>
    <w:p w:rsidR="00B701B4" w:rsidRPr="006568E8" w:rsidRDefault="00B701B4" w:rsidP="00B701B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43983" w:rsidRPr="006568E8" w:rsidRDefault="00E43983" w:rsidP="00E4398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68E8">
        <w:rPr>
          <w:rFonts w:ascii="Arial" w:hAnsi="Arial" w:cs="Arial"/>
          <w:bCs/>
          <w:i/>
          <w:color w:val="000000"/>
          <w:sz w:val="20"/>
          <w:szCs w:val="20"/>
        </w:rPr>
        <w:t>M</w:t>
      </w:r>
      <w:r w:rsidR="001D5272" w:rsidRPr="006568E8">
        <w:rPr>
          <w:rFonts w:ascii="Arial" w:hAnsi="Arial" w:cs="Arial"/>
          <w:bCs/>
          <w:i/>
          <w:color w:val="000000"/>
          <w:sz w:val="20"/>
          <w:szCs w:val="20"/>
        </w:rPr>
        <w:t xml:space="preserve">aráczi Zsolt </w:t>
      </w:r>
      <w:r w:rsidRPr="006568E8">
        <w:rPr>
          <w:rFonts w:ascii="Arial" w:hAnsi="Arial" w:cs="Arial"/>
          <w:bCs/>
          <w:i/>
          <w:color w:val="000000"/>
          <w:sz w:val="20"/>
          <w:szCs w:val="20"/>
        </w:rPr>
        <w:t>a Társaság a Lakásépítésért, Lakásfelújításért Egyesület ügyvezető elnöke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 elmondta 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 xml:space="preserve">az </w:t>
      </w:r>
      <w:r w:rsidR="00FB1632" w:rsidRPr="006568E8">
        <w:rPr>
          <w:rFonts w:ascii="Arial" w:hAnsi="Arial" w:cs="Arial"/>
          <w:bCs/>
          <w:color w:val="000000"/>
          <w:sz w:val="20"/>
          <w:szCs w:val="20"/>
        </w:rPr>
        <w:t xml:space="preserve">a lakásépítésekhez kapcsolódó áfakedvezmények 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 xml:space="preserve">és a csok jelentős bővítése az elmúlt évtized legfontosabb 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>pozitív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 xml:space="preserve"> lakásügyi intézkedései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>. Felhívta a figyelmet arra az elmúlt évtizedek lakásépítési hullámvasútja megelőzhető lett volna egy tudatos, tervezett lakáspolitikával. Egy többpárti konszenzus monitoringot, visszacsatolást jelentene a bevezetett intézkedések hibáinak kiszűrésére.</w:t>
      </w:r>
    </w:p>
    <w:p w:rsidR="00E43983" w:rsidRPr="006568E8" w:rsidRDefault="00E43983" w:rsidP="00B701B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68E8">
        <w:rPr>
          <w:rFonts w:ascii="Arial" w:hAnsi="Arial" w:cs="Arial"/>
          <w:bCs/>
          <w:color w:val="000000"/>
          <w:sz w:val="20"/>
          <w:szCs w:val="20"/>
        </w:rPr>
        <w:t>A minden résztvevő által hangsúlyozott kiszámíthatóság</w:t>
      </w:r>
      <w:r w:rsidR="005062EB" w:rsidRPr="006568E8">
        <w:rPr>
          <w:rFonts w:ascii="Arial" w:hAnsi="Arial" w:cs="Arial"/>
          <w:bCs/>
          <w:color w:val="000000"/>
          <w:sz w:val="20"/>
          <w:szCs w:val="20"/>
        </w:rPr>
        <w:t>hoz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062EB" w:rsidRPr="006568E8">
        <w:rPr>
          <w:rFonts w:ascii="Arial" w:hAnsi="Arial" w:cs="Arial"/>
          <w:bCs/>
          <w:color w:val="000000"/>
          <w:sz w:val="20"/>
          <w:szCs w:val="20"/>
        </w:rPr>
        <w:t>véleménye szerint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062EB" w:rsidRPr="006568E8">
        <w:rPr>
          <w:rFonts w:ascii="Arial" w:hAnsi="Arial" w:cs="Arial"/>
          <w:bCs/>
          <w:color w:val="000000"/>
          <w:sz w:val="20"/>
          <w:szCs w:val="20"/>
        </w:rPr>
        <w:t>a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 legaláb</w:t>
      </w:r>
      <w:r w:rsidR="005062EB" w:rsidRPr="006568E8">
        <w:rPr>
          <w:rFonts w:ascii="Arial" w:hAnsi="Arial" w:cs="Arial"/>
          <w:bCs/>
          <w:color w:val="000000"/>
          <w:sz w:val="20"/>
          <w:szCs w:val="20"/>
        </w:rPr>
        <w:t>b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 10 évre </w:t>
      </w:r>
      <w:r w:rsidR="005062EB" w:rsidRPr="006568E8">
        <w:rPr>
          <w:rFonts w:ascii="Arial" w:hAnsi="Arial" w:cs="Arial"/>
          <w:bCs/>
          <w:color w:val="000000"/>
          <w:sz w:val="20"/>
          <w:szCs w:val="20"/>
        </w:rPr>
        <w:t>vállalt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062EB" w:rsidRPr="006568E8">
        <w:rPr>
          <w:rFonts w:ascii="Arial" w:hAnsi="Arial" w:cs="Arial"/>
          <w:bCs/>
          <w:color w:val="000000"/>
          <w:sz w:val="20"/>
          <w:szCs w:val="20"/>
        </w:rPr>
        <w:t>támogatási rendszer mellett a politikai elköteleződés fenntartása is szükséges.</w:t>
      </w:r>
    </w:p>
    <w:p w:rsidR="00B701B4" w:rsidRPr="006568E8" w:rsidRDefault="00B701B4" w:rsidP="00B701B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701B4" w:rsidRPr="006568E8" w:rsidRDefault="00B05BD0" w:rsidP="00B701B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68E8">
        <w:rPr>
          <w:rFonts w:ascii="Arial" w:hAnsi="Arial" w:cs="Arial"/>
          <w:bCs/>
          <w:color w:val="000000"/>
          <w:sz w:val="20"/>
          <w:szCs w:val="20"/>
        </w:rPr>
        <w:t>A tavalyi 5000 darab ingatlanfejlesztők által épített lakáshoz képest a közeljövőben 3-5</w:t>
      </w:r>
      <w:r w:rsidR="0099184C">
        <w:rPr>
          <w:rFonts w:ascii="Arial" w:hAnsi="Arial" w:cs="Arial"/>
          <w:bCs/>
          <w:color w:val="000000"/>
          <w:sz w:val="20"/>
          <w:szCs w:val="20"/>
        </w:rPr>
        <w:t>-szörös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 növekedés várható – mondta el </w:t>
      </w:r>
      <w:r w:rsidRPr="006568E8">
        <w:rPr>
          <w:rFonts w:ascii="Arial" w:hAnsi="Arial" w:cs="Arial"/>
          <w:bCs/>
          <w:i/>
          <w:color w:val="000000"/>
          <w:sz w:val="20"/>
          <w:szCs w:val="20"/>
        </w:rPr>
        <w:t>Takács Ernő, az Ingatlanfejlesztői Kerekasztal Egyesület elnöke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6568E8">
        <w:rPr>
          <w:rFonts w:ascii="Arial" w:hAnsi="Arial" w:cs="Arial"/>
          <w:bCs/>
          <w:color w:val="000000"/>
          <w:sz w:val="20"/>
          <w:szCs w:val="20"/>
        </w:rPr>
        <w:lastRenderedPageBreak/>
        <w:t>Ebben a legfontosabb tényező az új lakások áfájának csökkentése volt. A keresleti oldalt inkább a csok támogatja, de ez szerinte inkább az önerős piacon hoz majd fellendülést</w:t>
      </w:r>
      <w:r w:rsidR="00F57A97" w:rsidRPr="006568E8">
        <w:rPr>
          <w:rFonts w:ascii="Arial" w:hAnsi="Arial" w:cs="Arial"/>
          <w:bCs/>
          <w:color w:val="000000"/>
          <w:sz w:val="20"/>
          <w:szCs w:val="20"/>
        </w:rPr>
        <w:t xml:space="preserve">. Úgy vélte, hogy a áremelkedések után a 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>piac vissza fogja konszolidálni az árakat</w:t>
      </w:r>
      <w:r w:rsidR="00F57A97" w:rsidRPr="006568E8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:rsidR="00B701B4" w:rsidRPr="006568E8" w:rsidRDefault="00B701B4" w:rsidP="00B701B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862A1" w:rsidRPr="006568E8" w:rsidRDefault="00F862A1" w:rsidP="00F862A1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Míg 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 xml:space="preserve">2015-ben 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a csokot 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>95%-ban használt lakásra vették fe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l, az elmúlt három hónapban 45%-ban 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>magánerős építkezésre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 kérték – mondta </w:t>
      </w:r>
      <w:r w:rsidRPr="006568E8">
        <w:rPr>
          <w:rFonts w:ascii="Arial" w:hAnsi="Arial" w:cs="Arial"/>
          <w:bCs/>
          <w:i/>
          <w:color w:val="000000"/>
          <w:sz w:val="20"/>
          <w:szCs w:val="20"/>
        </w:rPr>
        <w:t>Kormos Zoltán, az OTP Bank lakáshitelezési Főosztályának vezetője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>. Ú</w:t>
      </w:r>
      <w:r w:rsidR="00B05BD0" w:rsidRPr="006568E8">
        <w:rPr>
          <w:rFonts w:ascii="Arial" w:hAnsi="Arial" w:cs="Arial"/>
          <w:bCs/>
          <w:color w:val="000000"/>
          <w:sz w:val="20"/>
          <w:szCs w:val="20"/>
        </w:rPr>
        <w:t>j lakás</w:t>
      </w:r>
      <w:r w:rsidR="0099184C">
        <w:rPr>
          <w:rFonts w:ascii="Arial" w:hAnsi="Arial" w:cs="Arial"/>
          <w:bCs/>
          <w:color w:val="000000"/>
          <w:sz w:val="20"/>
          <w:szCs w:val="20"/>
        </w:rPr>
        <w:t xml:space="preserve">ok 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>vásárlás</w:t>
      </w:r>
      <w:r w:rsidR="0099184C">
        <w:rPr>
          <w:rFonts w:ascii="Arial" w:hAnsi="Arial" w:cs="Arial"/>
          <w:bCs/>
          <w:color w:val="000000"/>
          <w:sz w:val="20"/>
          <w:szCs w:val="20"/>
        </w:rPr>
        <w:t>á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 xml:space="preserve">ra alig 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igényelték, igaz 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 xml:space="preserve">nincs 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>is elég megfelelő új építésű lakás sem a piacon.</w:t>
      </w:r>
    </w:p>
    <w:p w:rsidR="00B701B4" w:rsidRPr="006568E8" w:rsidRDefault="00F862A1" w:rsidP="00B91C4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A felújításokkal kapcsolatban </w:t>
      </w:r>
      <w:r w:rsidR="0099184C">
        <w:rPr>
          <w:rFonts w:ascii="Arial" w:hAnsi="Arial" w:cs="Arial"/>
          <w:bCs/>
          <w:color w:val="000000"/>
          <w:sz w:val="20"/>
          <w:szCs w:val="20"/>
        </w:rPr>
        <w:t>rámutatott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, hogy a mintegy 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>2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 millió</w:t>
      </w:r>
      <w:r w:rsidR="00B91C47" w:rsidRPr="006568E8">
        <w:rPr>
          <w:rFonts w:ascii="Arial" w:hAnsi="Arial" w:cs="Arial"/>
          <w:bCs/>
          <w:color w:val="000000"/>
          <w:sz w:val="20"/>
          <w:szCs w:val="20"/>
        </w:rPr>
        <w:t>, drága fenntarthatóságú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 úgynevezett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 xml:space="preserve"> Kádár-kocka felújítás</w:t>
      </w:r>
      <w:r w:rsidR="00B91C47" w:rsidRPr="006568E8">
        <w:rPr>
          <w:rFonts w:ascii="Arial" w:hAnsi="Arial" w:cs="Arial"/>
          <w:bCs/>
          <w:color w:val="000000"/>
          <w:sz w:val="20"/>
          <w:szCs w:val="20"/>
        </w:rPr>
        <w:t>át nem lehet figyelmen kívül hagyni. F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>elújításuk piaci alapon is megoldható</w:t>
      </w:r>
      <w:r w:rsidR="00B91C47" w:rsidRPr="006568E8">
        <w:rPr>
          <w:rFonts w:ascii="Arial" w:hAnsi="Arial" w:cs="Arial"/>
          <w:bCs/>
          <w:color w:val="000000"/>
          <w:sz w:val="20"/>
          <w:szCs w:val="20"/>
        </w:rPr>
        <w:t xml:space="preserve"> lehet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>, de ehhez kormányzati támogatás kell: állami kezességgel jelzálogfedezet nélkül a jelz</w:t>
      </w:r>
      <w:r w:rsidR="00FB1632" w:rsidRPr="006568E8">
        <w:rPr>
          <w:rFonts w:ascii="Arial" w:hAnsi="Arial" w:cs="Arial"/>
          <w:bCs/>
          <w:color w:val="000000"/>
          <w:sz w:val="20"/>
          <w:szCs w:val="20"/>
        </w:rPr>
        <w:t>á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>loghitelek kamatszintjén piaci alapon felújítási hite</w:t>
      </w:r>
      <w:r w:rsidR="00B91C47" w:rsidRPr="006568E8">
        <w:rPr>
          <w:rFonts w:ascii="Arial" w:hAnsi="Arial" w:cs="Arial"/>
          <w:bCs/>
          <w:color w:val="000000"/>
          <w:sz w:val="20"/>
          <w:szCs w:val="20"/>
        </w:rPr>
        <w:t>leket adni, akár lakás-előtakarékossági források bevonásával. Így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 xml:space="preserve"> nem túl nagy összegből lehetne érdemi energetikai megújulást hozó felújításokat végezni</w:t>
      </w:r>
      <w:r w:rsidR="00B91C47" w:rsidRPr="006568E8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701B4" w:rsidRPr="006568E8" w:rsidRDefault="00B701B4" w:rsidP="00B701B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B7C1B" w:rsidRPr="006568E8" w:rsidRDefault="00B701B4" w:rsidP="002B7C1B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68E8">
        <w:rPr>
          <w:rFonts w:ascii="Arial" w:hAnsi="Arial" w:cs="Arial"/>
          <w:bCs/>
          <w:i/>
          <w:color w:val="000000"/>
          <w:sz w:val="20"/>
          <w:szCs w:val="20"/>
        </w:rPr>
        <w:t>Balla</w:t>
      </w:r>
      <w:r w:rsidR="00860103" w:rsidRPr="006568E8">
        <w:rPr>
          <w:rFonts w:ascii="Arial" w:hAnsi="Arial" w:cs="Arial"/>
          <w:bCs/>
          <w:i/>
          <w:color w:val="000000"/>
          <w:sz w:val="20"/>
          <w:szCs w:val="20"/>
        </w:rPr>
        <w:t xml:space="preserve"> Ákos, a Balla Ingatlanirodák ügyvezetője</w:t>
      </w:r>
      <w:r w:rsidR="00860103" w:rsidRPr="006568E8">
        <w:rPr>
          <w:rFonts w:ascii="Arial" w:hAnsi="Arial" w:cs="Arial"/>
          <w:bCs/>
          <w:color w:val="000000"/>
          <w:sz w:val="20"/>
          <w:szCs w:val="20"/>
        </w:rPr>
        <w:t xml:space="preserve"> felhívta a figyelmet az egyértelműbb, világosabb kommunikáció szükségességére. Tapasztalataik szerint sokan nincsenek tisztában azzal, jogosultak-e a támogatásokra, s ez olyan piaci szegmensekben is 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felhajtotta az árakat, ahol nem </w:t>
      </w:r>
      <w:r w:rsidR="00860103" w:rsidRPr="006568E8">
        <w:rPr>
          <w:rFonts w:ascii="Arial" w:hAnsi="Arial" w:cs="Arial"/>
          <w:bCs/>
          <w:color w:val="000000"/>
          <w:sz w:val="20"/>
          <w:szCs w:val="20"/>
        </w:rPr>
        <w:t>is számítottak a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 csok </w:t>
      </w:r>
      <w:r w:rsidR="00860103" w:rsidRPr="006568E8">
        <w:rPr>
          <w:rFonts w:ascii="Arial" w:hAnsi="Arial" w:cs="Arial"/>
          <w:bCs/>
          <w:color w:val="000000"/>
          <w:sz w:val="20"/>
          <w:szCs w:val="20"/>
        </w:rPr>
        <w:t xml:space="preserve">hatásaira. A bevezetett intézkedéseket jónak tartja, de </w:t>
      </w:r>
      <w:r w:rsidR="0099184C">
        <w:rPr>
          <w:rFonts w:ascii="Arial" w:hAnsi="Arial" w:cs="Arial"/>
          <w:bCs/>
          <w:color w:val="000000"/>
          <w:sz w:val="20"/>
          <w:szCs w:val="20"/>
        </w:rPr>
        <w:t xml:space="preserve">mint elmondta, </w:t>
      </w:r>
      <w:r w:rsidR="00860103" w:rsidRPr="006568E8">
        <w:rPr>
          <w:rFonts w:ascii="Arial" w:hAnsi="Arial" w:cs="Arial"/>
          <w:bCs/>
          <w:color w:val="000000"/>
          <w:sz w:val="20"/>
          <w:szCs w:val="20"/>
        </w:rPr>
        <w:t xml:space="preserve">ezek a lakáspiac </w:t>
      </w:r>
      <w:r w:rsidR="002B7C1B" w:rsidRPr="006568E8">
        <w:rPr>
          <w:rFonts w:ascii="Arial" w:hAnsi="Arial" w:cs="Arial"/>
          <w:bCs/>
          <w:color w:val="000000"/>
          <w:sz w:val="20"/>
          <w:szCs w:val="20"/>
        </w:rPr>
        <w:t xml:space="preserve">néhány százalékát érintik csak, ezekből elsősorban a középréteg profitál, </w:t>
      </w:r>
      <w:r w:rsidR="007057D5">
        <w:rPr>
          <w:rFonts w:ascii="Arial" w:hAnsi="Arial" w:cs="Arial"/>
          <w:bCs/>
          <w:color w:val="000000"/>
          <w:sz w:val="20"/>
          <w:szCs w:val="20"/>
        </w:rPr>
        <w:t xml:space="preserve">és </w:t>
      </w:r>
      <w:r w:rsidR="002B7C1B" w:rsidRPr="006568E8">
        <w:rPr>
          <w:rFonts w:ascii="Arial" w:hAnsi="Arial" w:cs="Arial"/>
          <w:bCs/>
          <w:color w:val="000000"/>
          <w:sz w:val="20"/>
          <w:szCs w:val="20"/>
        </w:rPr>
        <w:t>az új lakások vásárlásánál a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 tőkeszegény csokosok hátrányban</w:t>
      </w:r>
      <w:r w:rsidR="002B7C1B" w:rsidRPr="006568E8">
        <w:rPr>
          <w:rFonts w:ascii="Arial" w:hAnsi="Arial" w:cs="Arial"/>
          <w:bCs/>
          <w:color w:val="000000"/>
          <w:sz w:val="20"/>
          <w:szCs w:val="20"/>
        </w:rPr>
        <w:t xml:space="preserve"> vannak az önerős készpénzes vevőkkel szemben. Szükség volna még néhány változtatásra a támogatási rendszerben, hogy tényleg azok jussanak hozzá a lakásokhoz, akiknek azokat szánják.</w:t>
      </w:r>
    </w:p>
    <w:p w:rsidR="00B701B4" w:rsidRPr="006568E8" w:rsidRDefault="00B701B4" w:rsidP="00B701B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701B4" w:rsidRPr="006568E8" w:rsidRDefault="00A01013" w:rsidP="00B701B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68E8">
        <w:rPr>
          <w:rFonts w:ascii="Arial" w:hAnsi="Arial" w:cs="Arial"/>
          <w:bCs/>
          <w:i/>
          <w:color w:val="000000"/>
          <w:sz w:val="20"/>
          <w:szCs w:val="20"/>
        </w:rPr>
        <w:t xml:space="preserve">Kemény Péter, az </w:t>
      </w:r>
      <w:r w:rsidRPr="006568E8">
        <w:rPr>
          <w:rFonts w:ascii="Arial" w:hAnsi="Arial" w:cs="Arial"/>
          <w:i/>
          <w:color w:val="000000"/>
          <w:sz w:val="20"/>
          <w:szCs w:val="20"/>
        </w:rPr>
        <w:t>Építési Vállalkozók Országos Szakszövetségének (</w:t>
      </w:r>
      <w:r w:rsidRPr="006568E8">
        <w:rPr>
          <w:rFonts w:ascii="Arial" w:hAnsi="Arial" w:cs="Arial"/>
          <w:bCs/>
          <w:i/>
          <w:color w:val="000000"/>
          <w:sz w:val="20"/>
          <w:szCs w:val="20"/>
        </w:rPr>
        <w:t>ÉVOSZ) alelnöke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 szerint 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>az építőip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>ari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 xml:space="preserve"> vállalkozások gazdasá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gélénkítésnek tekintik a bevezetett támogatási csomagot, de szükség volna annak biztosítására is, hogy a megfelelő intézkedésekkel elkerüljük a magasépítési szakmunka hiányszakmává válását. </w:t>
      </w:r>
      <w:r w:rsidR="0099184C">
        <w:rPr>
          <w:rFonts w:ascii="Arial" w:hAnsi="Arial" w:cs="Arial"/>
          <w:color w:val="000000"/>
          <w:sz w:val="20"/>
          <w:szCs w:val="20"/>
        </w:rPr>
        <w:t>Ő</w:t>
      </w:r>
      <w:r w:rsidRPr="006568E8">
        <w:rPr>
          <w:rFonts w:ascii="Arial" w:hAnsi="Arial" w:cs="Arial"/>
          <w:color w:val="000000"/>
          <w:sz w:val="20"/>
          <w:szCs w:val="20"/>
        </w:rPr>
        <w:t xml:space="preserve"> is hangsúlyozta: a lakásépítés növekedésének akkor van jövője, ha legalább 8-10 évig kiszámítható, elegendő forrás áll rendelkezésre, illetve stabil a jogszabályi háttér.</w:t>
      </w:r>
      <w:r w:rsidR="00397049" w:rsidRPr="006568E8">
        <w:rPr>
          <w:rFonts w:ascii="Arial" w:hAnsi="Arial" w:cs="Arial"/>
          <w:color w:val="000000"/>
          <w:sz w:val="20"/>
          <w:szCs w:val="20"/>
        </w:rPr>
        <w:t xml:space="preserve"> </w:t>
      </w:r>
      <w:r w:rsidR="0099184C">
        <w:rPr>
          <w:rFonts w:ascii="Arial" w:hAnsi="Arial" w:cs="Arial"/>
          <w:color w:val="000000"/>
          <w:sz w:val="20"/>
          <w:szCs w:val="20"/>
        </w:rPr>
        <w:t>Az ágazat további fehérítéséhez f</w:t>
      </w:r>
      <w:r w:rsidRPr="006568E8">
        <w:rPr>
          <w:rFonts w:ascii="Arial" w:hAnsi="Arial" w:cs="Arial"/>
          <w:color w:val="000000"/>
          <w:sz w:val="20"/>
          <w:szCs w:val="20"/>
        </w:rPr>
        <w:t xml:space="preserve">ontosnak </w:t>
      </w:r>
      <w:r w:rsidR="00397049" w:rsidRPr="006568E8">
        <w:rPr>
          <w:rFonts w:ascii="Arial" w:hAnsi="Arial" w:cs="Arial"/>
          <w:color w:val="000000"/>
          <w:sz w:val="20"/>
          <w:szCs w:val="20"/>
        </w:rPr>
        <w:t xml:space="preserve">tartaná, hogy a </w:t>
      </w:r>
      <w:r w:rsidR="00397049" w:rsidRPr="006568E8">
        <w:rPr>
          <w:rFonts w:ascii="Arial" w:hAnsi="Arial" w:cs="Arial"/>
          <w:bCs/>
          <w:color w:val="000000"/>
          <w:sz w:val="20"/>
          <w:szCs w:val="20"/>
        </w:rPr>
        <w:t xml:space="preserve">bejelentéshez kötött lakásfelújítások áfájának legalább 30%-a (3 millió forintig) visszaigényelhető legyen, </w:t>
      </w:r>
    </w:p>
    <w:p w:rsidR="00B701B4" w:rsidRPr="006568E8" w:rsidRDefault="00A01013" w:rsidP="00B701B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B701B4" w:rsidRPr="006568E8" w:rsidRDefault="00B654E9" w:rsidP="00B701B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97214">
        <w:rPr>
          <w:rFonts w:ascii="Arial" w:hAnsi="Arial" w:cs="Arial"/>
          <w:bCs/>
          <w:i/>
          <w:color w:val="000000"/>
          <w:sz w:val="20"/>
          <w:szCs w:val="20"/>
        </w:rPr>
        <w:t>Morafcsik László a Fundamenta-Lakáskassza</w:t>
      </w:r>
      <w:r w:rsidRPr="0099721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997214">
        <w:rPr>
          <w:rFonts w:ascii="Arial" w:hAnsi="Arial" w:cs="Arial"/>
          <w:i/>
          <w:sz w:val="20"/>
          <w:szCs w:val="20"/>
        </w:rPr>
        <w:t>értékesítési és marketing igazgatója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 szerint is 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 xml:space="preserve">szükség van a </w:t>
      </w:r>
      <w:r w:rsidR="0099184C">
        <w:rPr>
          <w:rFonts w:ascii="Arial" w:hAnsi="Arial" w:cs="Arial"/>
          <w:bCs/>
          <w:color w:val="000000"/>
          <w:sz w:val="20"/>
          <w:szCs w:val="20"/>
        </w:rPr>
        <w:t xml:space="preserve">sokrétű 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>támogatási programokra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99184C">
        <w:rPr>
          <w:rFonts w:ascii="Arial" w:hAnsi="Arial" w:cs="Arial"/>
          <w:bCs/>
          <w:color w:val="000000"/>
          <w:sz w:val="20"/>
          <w:szCs w:val="20"/>
        </w:rPr>
        <w:t>és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 felhívta a figyelmet a megfelelő garanciális feltételek biztosítására. </w:t>
      </w:r>
    </w:p>
    <w:p w:rsidR="00B654E9" w:rsidRPr="006568E8" w:rsidRDefault="00B654E9" w:rsidP="00B701B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68E8">
        <w:rPr>
          <w:rFonts w:ascii="Arial" w:hAnsi="Arial" w:cs="Arial"/>
          <w:bCs/>
          <w:color w:val="000000"/>
          <w:sz w:val="20"/>
          <w:szCs w:val="20"/>
        </w:rPr>
        <w:t>N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>övekvő érdeklődés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ről számolt be a </w:t>
      </w:r>
      <w:r w:rsidR="00997214" w:rsidRPr="006568E8">
        <w:rPr>
          <w:rFonts w:ascii="Arial" w:hAnsi="Arial" w:cs="Arial"/>
          <w:bCs/>
          <w:color w:val="000000"/>
          <w:sz w:val="20"/>
          <w:szCs w:val="20"/>
        </w:rPr>
        <w:t>támogatások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 felhasználásával kapcsolatban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 xml:space="preserve">, de 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hangsúlyozta, hogy </w:t>
      </w:r>
      <w:r w:rsidR="00B701B4" w:rsidRPr="006568E8">
        <w:rPr>
          <w:rFonts w:ascii="Arial" w:hAnsi="Arial" w:cs="Arial"/>
          <w:bCs/>
          <w:color w:val="000000"/>
          <w:sz w:val="20"/>
          <w:szCs w:val="20"/>
        </w:rPr>
        <w:t>még idő kell, legalább egy fél év, az első hatások lemérésére</w:t>
      </w:r>
      <w:r w:rsidRPr="006568E8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:rsidR="00B654E9" w:rsidRPr="006568E8" w:rsidRDefault="00B654E9" w:rsidP="00B701B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701B4" w:rsidRPr="006568E8" w:rsidRDefault="00B654E9" w:rsidP="00B701B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68E8">
        <w:rPr>
          <w:rFonts w:ascii="Arial" w:hAnsi="Arial" w:cs="Arial"/>
          <w:bCs/>
          <w:color w:val="000000"/>
          <w:sz w:val="20"/>
          <w:szCs w:val="20"/>
        </w:rPr>
        <w:t>Javasolta, s ebben az eszmecsere többi résztvevője is egyetértett, hogy folytatódjon és legyen rendszeres a maihoz hasonló konzultáció.</w:t>
      </w:r>
    </w:p>
    <w:p w:rsidR="0019676B" w:rsidRPr="006568E8" w:rsidRDefault="0019676B" w:rsidP="0019676B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6568E8">
        <w:rPr>
          <w:rFonts w:ascii="Arial" w:hAnsi="Arial" w:cs="Arial"/>
          <w:sz w:val="20"/>
          <w:szCs w:val="20"/>
        </w:rPr>
        <w:t>* * *</w:t>
      </w:r>
    </w:p>
    <w:p w:rsidR="009D301D" w:rsidRPr="006568E8" w:rsidRDefault="009D301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6568E8" w:rsidRDefault="00F47F2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8E8"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6568E8">
        <w:rPr>
          <w:rFonts w:ascii="Arial" w:hAnsi="Arial" w:cs="Arial"/>
          <w:sz w:val="20"/>
          <w:szCs w:val="20"/>
        </w:rPr>
        <w:t>Egyesület</w:t>
      </w:r>
    </w:p>
    <w:p w:rsidR="00064F68" w:rsidRPr="006568E8" w:rsidRDefault="0018230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="00064F68" w:rsidRPr="006568E8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p w:rsidR="00C464C2" w:rsidRPr="006568E8" w:rsidRDefault="00C464C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B35A6" w:rsidRPr="006568E8" w:rsidRDefault="00C464C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8E8">
        <w:rPr>
          <w:rFonts w:ascii="Arial" w:hAnsi="Arial" w:cs="Arial"/>
          <w:sz w:val="20"/>
          <w:szCs w:val="20"/>
        </w:rPr>
        <w:t xml:space="preserve">Látogassa meg a </w:t>
      </w:r>
      <w:hyperlink r:id="rId10" w:history="1">
        <w:r w:rsidR="00A37287" w:rsidRPr="006568E8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 w:rsidR="00BB1E46" w:rsidRPr="006568E8">
        <w:rPr>
          <w:rFonts w:ascii="Arial" w:hAnsi="Arial" w:cs="Arial"/>
          <w:sz w:val="20"/>
          <w:szCs w:val="20"/>
        </w:rPr>
        <w:t xml:space="preserve"> oldalunkat</w:t>
      </w:r>
      <w:r w:rsidR="001E260B" w:rsidRPr="006568E8">
        <w:rPr>
          <w:rFonts w:ascii="Arial" w:hAnsi="Arial" w:cs="Arial"/>
          <w:sz w:val="20"/>
          <w:szCs w:val="20"/>
        </w:rPr>
        <w:t>!</w:t>
      </w:r>
    </w:p>
    <w:p w:rsidR="002E6112" w:rsidRPr="006568E8" w:rsidRDefault="002E611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7287" w:rsidRPr="006568E8" w:rsidRDefault="001B35A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8E8">
        <w:rPr>
          <w:rFonts w:ascii="Arial" w:hAnsi="Arial" w:cs="Arial"/>
          <w:sz w:val="20"/>
          <w:szCs w:val="20"/>
        </w:rPr>
        <w:t>K</w:t>
      </w:r>
      <w:r w:rsidR="00C464C2" w:rsidRPr="006568E8">
        <w:rPr>
          <w:rFonts w:ascii="Arial" w:hAnsi="Arial" w:cs="Arial"/>
          <w:sz w:val="20"/>
          <w:szCs w:val="20"/>
        </w:rPr>
        <w:t xml:space="preserve">övesse a </w:t>
      </w:r>
      <w:hyperlink r:id="rId11" w:history="1">
        <w:r w:rsidR="00C464C2" w:rsidRPr="006568E8">
          <w:rPr>
            <w:rStyle w:val="Hiperhivatkozs"/>
            <w:rFonts w:ascii="Arial" w:hAnsi="Arial" w:cs="Arial"/>
            <w:sz w:val="20"/>
            <w:szCs w:val="20"/>
          </w:rPr>
          <w:t>https://www.facebook.com/igylakunk.hu</w:t>
        </w:r>
      </w:hyperlink>
      <w:r w:rsidR="00C464C2" w:rsidRPr="006568E8">
        <w:rPr>
          <w:rFonts w:ascii="Arial" w:hAnsi="Arial" w:cs="Arial"/>
          <w:sz w:val="20"/>
          <w:szCs w:val="20"/>
        </w:rPr>
        <w:t xml:space="preserve"> közösségi híreit</w:t>
      </w:r>
      <w:r w:rsidR="001E260B" w:rsidRPr="006568E8">
        <w:rPr>
          <w:rFonts w:ascii="Arial" w:hAnsi="Arial" w:cs="Arial"/>
          <w:sz w:val="20"/>
          <w:szCs w:val="20"/>
        </w:rPr>
        <w:t>!</w:t>
      </w:r>
    </w:p>
    <w:p w:rsidR="008D2C80" w:rsidRPr="006568E8" w:rsidRDefault="008D2C8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6568E8" w:rsidRDefault="00064F68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064F68" w:rsidRPr="006568E8" w:rsidSect="00ED269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07A" w:rsidRDefault="00AE307A" w:rsidP="006245BC">
      <w:r>
        <w:separator/>
      </w:r>
    </w:p>
  </w:endnote>
  <w:endnote w:type="continuationSeparator" w:id="0">
    <w:p w:rsidR="00AE307A" w:rsidRDefault="00AE307A" w:rsidP="0062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07A" w:rsidRDefault="00AE307A" w:rsidP="006245BC">
      <w:r>
        <w:separator/>
      </w:r>
    </w:p>
  </w:footnote>
  <w:footnote w:type="continuationSeparator" w:id="0">
    <w:p w:rsidR="00AE307A" w:rsidRDefault="00AE307A" w:rsidP="0062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2007"/>
      <w:docPartObj>
        <w:docPartGallery w:val="Page Numbers (Top of Page)"/>
        <w:docPartUnique/>
      </w:docPartObj>
    </w:sdtPr>
    <w:sdtContent>
      <w:p w:rsidR="00AE307A" w:rsidRPr="006245BC" w:rsidRDefault="00AE307A">
        <w:pPr>
          <w:pStyle w:val="lfej"/>
          <w:jc w:val="right"/>
        </w:pPr>
        <w:r w:rsidRPr="006245BC">
          <w:t xml:space="preserve">Oldal: </w:t>
        </w:r>
        <w:r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Pr="006245BC">
          <w:rPr>
            <w:b/>
          </w:rPr>
          <w:fldChar w:fldCharType="separate"/>
        </w:r>
        <w:r w:rsidR="00AF0290">
          <w:rPr>
            <w:b/>
            <w:noProof/>
          </w:rPr>
          <w:t>1</w:t>
        </w:r>
        <w:r w:rsidRPr="006245BC">
          <w:rPr>
            <w:b/>
          </w:rPr>
          <w:fldChar w:fldCharType="end"/>
        </w:r>
        <w:r w:rsidRPr="006245BC">
          <w:t xml:space="preserve"> / </w:t>
        </w:r>
        <w:r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Pr="006245BC">
          <w:rPr>
            <w:b/>
          </w:rPr>
          <w:fldChar w:fldCharType="separate"/>
        </w:r>
        <w:r w:rsidR="00AF0290">
          <w:rPr>
            <w:b/>
            <w:noProof/>
          </w:rPr>
          <w:t>2</w:t>
        </w:r>
        <w:r w:rsidRPr="006245BC">
          <w:rPr>
            <w:b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C50EC"/>
    <w:multiLevelType w:val="hybridMultilevel"/>
    <w:tmpl w:val="F75E7970"/>
    <w:lvl w:ilvl="0" w:tplc="F616626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82752"/>
    <w:multiLevelType w:val="hybridMultilevel"/>
    <w:tmpl w:val="00C03036"/>
    <w:lvl w:ilvl="0" w:tplc="665C3622">
      <w:start w:val="1357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7340F"/>
    <w:multiLevelType w:val="hybridMultilevel"/>
    <w:tmpl w:val="3A9013E8"/>
    <w:lvl w:ilvl="0" w:tplc="12C8F2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064F68"/>
    <w:rsid w:val="000126F7"/>
    <w:rsid w:val="0003120C"/>
    <w:rsid w:val="000334DD"/>
    <w:rsid w:val="000345BE"/>
    <w:rsid w:val="000374BD"/>
    <w:rsid w:val="0003778B"/>
    <w:rsid w:val="00044EF1"/>
    <w:rsid w:val="0005583E"/>
    <w:rsid w:val="000620C1"/>
    <w:rsid w:val="00064F68"/>
    <w:rsid w:val="00073024"/>
    <w:rsid w:val="0007405E"/>
    <w:rsid w:val="00084AE5"/>
    <w:rsid w:val="00087551"/>
    <w:rsid w:val="00091EA8"/>
    <w:rsid w:val="00093A46"/>
    <w:rsid w:val="00093AE2"/>
    <w:rsid w:val="000942D3"/>
    <w:rsid w:val="000969BD"/>
    <w:rsid w:val="000A27A8"/>
    <w:rsid w:val="000B122B"/>
    <w:rsid w:val="000D4AD6"/>
    <w:rsid w:val="000E0DD0"/>
    <w:rsid w:val="001002E1"/>
    <w:rsid w:val="00106598"/>
    <w:rsid w:val="001165A1"/>
    <w:rsid w:val="0012264B"/>
    <w:rsid w:val="00125800"/>
    <w:rsid w:val="001259EB"/>
    <w:rsid w:val="00131A56"/>
    <w:rsid w:val="00136525"/>
    <w:rsid w:val="001370E0"/>
    <w:rsid w:val="0013728E"/>
    <w:rsid w:val="00153645"/>
    <w:rsid w:val="001739F5"/>
    <w:rsid w:val="0018230D"/>
    <w:rsid w:val="00182B86"/>
    <w:rsid w:val="0018637F"/>
    <w:rsid w:val="0019676B"/>
    <w:rsid w:val="001A1741"/>
    <w:rsid w:val="001B0803"/>
    <w:rsid w:val="001B0A8C"/>
    <w:rsid w:val="001B2C4D"/>
    <w:rsid w:val="001B35A6"/>
    <w:rsid w:val="001C6781"/>
    <w:rsid w:val="001D0923"/>
    <w:rsid w:val="001D1088"/>
    <w:rsid w:val="001D1AF3"/>
    <w:rsid w:val="001D306D"/>
    <w:rsid w:val="001D5272"/>
    <w:rsid w:val="001D583B"/>
    <w:rsid w:val="001E260B"/>
    <w:rsid w:val="001F2E35"/>
    <w:rsid w:val="001F492A"/>
    <w:rsid w:val="001F64FA"/>
    <w:rsid w:val="001F7199"/>
    <w:rsid w:val="00200B61"/>
    <w:rsid w:val="002239A7"/>
    <w:rsid w:val="0022427D"/>
    <w:rsid w:val="00225812"/>
    <w:rsid w:val="00236086"/>
    <w:rsid w:val="00244AC1"/>
    <w:rsid w:val="002479E4"/>
    <w:rsid w:val="002550B1"/>
    <w:rsid w:val="002602EF"/>
    <w:rsid w:val="00260AC8"/>
    <w:rsid w:val="00263B7D"/>
    <w:rsid w:val="00270ED3"/>
    <w:rsid w:val="002839F7"/>
    <w:rsid w:val="002944E2"/>
    <w:rsid w:val="002A4C59"/>
    <w:rsid w:val="002A78CB"/>
    <w:rsid w:val="002B1A1D"/>
    <w:rsid w:val="002B5155"/>
    <w:rsid w:val="002B7C1B"/>
    <w:rsid w:val="002D45D6"/>
    <w:rsid w:val="002E6112"/>
    <w:rsid w:val="002F72EA"/>
    <w:rsid w:val="003001BD"/>
    <w:rsid w:val="0030357B"/>
    <w:rsid w:val="0031107F"/>
    <w:rsid w:val="003254F0"/>
    <w:rsid w:val="00352C32"/>
    <w:rsid w:val="00362F52"/>
    <w:rsid w:val="00365E35"/>
    <w:rsid w:val="003839C8"/>
    <w:rsid w:val="00391A2F"/>
    <w:rsid w:val="00397049"/>
    <w:rsid w:val="003A26DC"/>
    <w:rsid w:val="003A7A49"/>
    <w:rsid w:val="003B38CE"/>
    <w:rsid w:val="003B763C"/>
    <w:rsid w:val="003C3DA0"/>
    <w:rsid w:val="003E5EA1"/>
    <w:rsid w:val="003E782F"/>
    <w:rsid w:val="003F303F"/>
    <w:rsid w:val="004100C5"/>
    <w:rsid w:val="0041222B"/>
    <w:rsid w:val="004125C9"/>
    <w:rsid w:val="00417B18"/>
    <w:rsid w:val="00422566"/>
    <w:rsid w:val="00422CA6"/>
    <w:rsid w:val="00423023"/>
    <w:rsid w:val="004276FB"/>
    <w:rsid w:val="004369F6"/>
    <w:rsid w:val="00443C67"/>
    <w:rsid w:val="004601E9"/>
    <w:rsid w:val="00461834"/>
    <w:rsid w:val="0048684F"/>
    <w:rsid w:val="00496C80"/>
    <w:rsid w:val="004A211E"/>
    <w:rsid w:val="004A37EF"/>
    <w:rsid w:val="004A5D45"/>
    <w:rsid w:val="004A77DA"/>
    <w:rsid w:val="004A7E63"/>
    <w:rsid w:val="004B213E"/>
    <w:rsid w:val="004B49BE"/>
    <w:rsid w:val="004B79C8"/>
    <w:rsid w:val="004D4A62"/>
    <w:rsid w:val="004D5C9E"/>
    <w:rsid w:val="004E6357"/>
    <w:rsid w:val="004F4E47"/>
    <w:rsid w:val="005062EB"/>
    <w:rsid w:val="00510493"/>
    <w:rsid w:val="005148F8"/>
    <w:rsid w:val="00516A25"/>
    <w:rsid w:val="00517BB0"/>
    <w:rsid w:val="00527F41"/>
    <w:rsid w:val="00541D06"/>
    <w:rsid w:val="005446AE"/>
    <w:rsid w:val="00552B50"/>
    <w:rsid w:val="005566F4"/>
    <w:rsid w:val="00561A8F"/>
    <w:rsid w:val="00565BF1"/>
    <w:rsid w:val="00576474"/>
    <w:rsid w:val="005850D0"/>
    <w:rsid w:val="00591966"/>
    <w:rsid w:val="005941EC"/>
    <w:rsid w:val="00594F85"/>
    <w:rsid w:val="00595A65"/>
    <w:rsid w:val="005962BC"/>
    <w:rsid w:val="005A0FE7"/>
    <w:rsid w:val="005D1769"/>
    <w:rsid w:val="005D3351"/>
    <w:rsid w:val="006009A0"/>
    <w:rsid w:val="00603D11"/>
    <w:rsid w:val="00605914"/>
    <w:rsid w:val="00611567"/>
    <w:rsid w:val="006147BB"/>
    <w:rsid w:val="0061505C"/>
    <w:rsid w:val="0061754C"/>
    <w:rsid w:val="0062446A"/>
    <w:rsid w:val="006245BC"/>
    <w:rsid w:val="00630CA2"/>
    <w:rsid w:val="00633013"/>
    <w:rsid w:val="00644066"/>
    <w:rsid w:val="006451EB"/>
    <w:rsid w:val="006536C6"/>
    <w:rsid w:val="006554C7"/>
    <w:rsid w:val="006568E8"/>
    <w:rsid w:val="00660182"/>
    <w:rsid w:val="00670561"/>
    <w:rsid w:val="00670895"/>
    <w:rsid w:val="00680797"/>
    <w:rsid w:val="00692CE8"/>
    <w:rsid w:val="00692E0E"/>
    <w:rsid w:val="006A1B30"/>
    <w:rsid w:val="006A3B8D"/>
    <w:rsid w:val="006A45C4"/>
    <w:rsid w:val="006A7AE7"/>
    <w:rsid w:val="006A7B48"/>
    <w:rsid w:val="006B68F7"/>
    <w:rsid w:val="006C0565"/>
    <w:rsid w:val="006C128A"/>
    <w:rsid w:val="006C3F0B"/>
    <w:rsid w:val="006C6F64"/>
    <w:rsid w:val="006D2CAD"/>
    <w:rsid w:val="006D3D1F"/>
    <w:rsid w:val="006D4BC8"/>
    <w:rsid w:val="006D66C6"/>
    <w:rsid w:val="006E461A"/>
    <w:rsid w:val="006F0424"/>
    <w:rsid w:val="006F663B"/>
    <w:rsid w:val="0070006F"/>
    <w:rsid w:val="00700134"/>
    <w:rsid w:val="0070571E"/>
    <w:rsid w:val="007057D5"/>
    <w:rsid w:val="00711820"/>
    <w:rsid w:val="007177BD"/>
    <w:rsid w:val="007236E4"/>
    <w:rsid w:val="00734225"/>
    <w:rsid w:val="00737234"/>
    <w:rsid w:val="00756ED6"/>
    <w:rsid w:val="007667B0"/>
    <w:rsid w:val="00777E17"/>
    <w:rsid w:val="00780F82"/>
    <w:rsid w:val="00793383"/>
    <w:rsid w:val="00795DDD"/>
    <w:rsid w:val="007C401C"/>
    <w:rsid w:val="007C4A00"/>
    <w:rsid w:val="007C7985"/>
    <w:rsid w:val="007D2373"/>
    <w:rsid w:val="007D4665"/>
    <w:rsid w:val="007E0CBC"/>
    <w:rsid w:val="007E484E"/>
    <w:rsid w:val="007E7531"/>
    <w:rsid w:val="007F08F8"/>
    <w:rsid w:val="007F19DD"/>
    <w:rsid w:val="007F48E4"/>
    <w:rsid w:val="007F5DB7"/>
    <w:rsid w:val="00800FA7"/>
    <w:rsid w:val="00805DDE"/>
    <w:rsid w:val="00811712"/>
    <w:rsid w:val="00815040"/>
    <w:rsid w:val="008230C5"/>
    <w:rsid w:val="00832C35"/>
    <w:rsid w:val="008333DC"/>
    <w:rsid w:val="0083391B"/>
    <w:rsid w:val="008413D6"/>
    <w:rsid w:val="0084212A"/>
    <w:rsid w:val="008427D6"/>
    <w:rsid w:val="00843FD0"/>
    <w:rsid w:val="00852553"/>
    <w:rsid w:val="00852899"/>
    <w:rsid w:val="00860103"/>
    <w:rsid w:val="0086185E"/>
    <w:rsid w:val="008838F3"/>
    <w:rsid w:val="008860EB"/>
    <w:rsid w:val="0089062B"/>
    <w:rsid w:val="008977B6"/>
    <w:rsid w:val="00897E70"/>
    <w:rsid w:val="008A49BE"/>
    <w:rsid w:val="008B3645"/>
    <w:rsid w:val="008C7395"/>
    <w:rsid w:val="008D2C80"/>
    <w:rsid w:val="008D361A"/>
    <w:rsid w:val="008D6E6D"/>
    <w:rsid w:val="00915F9B"/>
    <w:rsid w:val="00917634"/>
    <w:rsid w:val="00917C31"/>
    <w:rsid w:val="00924CE4"/>
    <w:rsid w:val="00926A36"/>
    <w:rsid w:val="009453E4"/>
    <w:rsid w:val="00946A54"/>
    <w:rsid w:val="009475EF"/>
    <w:rsid w:val="00960D40"/>
    <w:rsid w:val="00963362"/>
    <w:rsid w:val="00964221"/>
    <w:rsid w:val="0096619F"/>
    <w:rsid w:val="00974AF6"/>
    <w:rsid w:val="00975DE6"/>
    <w:rsid w:val="009832FB"/>
    <w:rsid w:val="00983F46"/>
    <w:rsid w:val="0099184C"/>
    <w:rsid w:val="00997214"/>
    <w:rsid w:val="009A403F"/>
    <w:rsid w:val="009A796C"/>
    <w:rsid w:val="009C580B"/>
    <w:rsid w:val="009D301D"/>
    <w:rsid w:val="009D7315"/>
    <w:rsid w:val="009D7E9A"/>
    <w:rsid w:val="009E6A9B"/>
    <w:rsid w:val="009E799F"/>
    <w:rsid w:val="009F0585"/>
    <w:rsid w:val="009F243E"/>
    <w:rsid w:val="00A01013"/>
    <w:rsid w:val="00A01B98"/>
    <w:rsid w:val="00A05FAF"/>
    <w:rsid w:val="00A103D9"/>
    <w:rsid w:val="00A10EF9"/>
    <w:rsid w:val="00A11C9D"/>
    <w:rsid w:val="00A14E64"/>
    <w:rsid w:val="00A210C6"/>
    <w:rsid w:val="00A3666D"/>
    <w:rsid w:val="00A37287"/>
    <w:rsid w:val="00A407B2"/>
    <w:rsid w:val="00A51283"/>
    <w:rsid w:val="00A513B9"/>
    <w:rsid w:val="00A64DFC"/>
    <w:rsid w:val="00A64E52"/>
    <w:rsid w:val="00A75843"/>
    <w:rsid w:val="00A7622B"/>
    <w:rsid w:val="00A82407"/>
    <w:rsid w:val="00A840BF"/>
    <w:rsid w:val="00A96FD3"/>
    <w:rsid w:val="00AC23DD"/>
    <w:rsid w:val="00AD795E"/>
    <w:rsid w:val="00AE307A"/>
    <w:rsid w:val="00AE5B41"/>
    <w:rsid w:val="00AF0290"/>
    <w:rsid w:val="00AF1FFA"/>
    <w:rsid w:val="00B05BD0"/>
    <w:rsid w:val="00B13605"/>
    <w:rsid w:val="00B226B7"/>
    <w:rsid w:val="00B26248"/>
    <w:rsid w:val="00B353FF"/>
    <w:rsid w:val="00B40FE2"/>
    <w:rsid w:val="00B414A7"/>
    <w:rsid w:val="00B549FE"/>
    <w:rsid w:val="00B6223D"/>
    <w:rsid w:val="00B63C9E"/>
    <w:rsid w:val="00B64E26"/>
    <w:rsid w:val="00B654E9"/>
    <w:rsid w:val="00B6594B"/>
    <w:rsid w:val="00B701B4"/>
    <w:rsid w:val="00B73B8A"/>
    <w:rsid w:val="00B84C32"/>
    <w:rsid w:val="00B91C47"/>
    <w:rsid w:val="00B97244"/>
    <w:rsid w:val="00BA4543"/>
    <w:rsid w:val="00BB0C00"/>
    <w:rsid w:val="00BB1E46"/>
    <w:rsid w:val="00BC074B"/>
    <w:rsid w:val="00BC41DD"/>
    <w:rsid w:val="00BC4FA5"/>
    <w:rsid w:val="00BE5FCA"/>
    <w:rsid w:val="00BF2D4D"/>
    <w:rsid w:val="00BF3CFA"/>
    <w:rsid w:val="00C0017D"/>
    <w:rsid w:val="00C016B3"/>
    <w:rsid w:val="00C029F8"/>
    <w:rsid w:val="00C073A2"/>
    <w:rsid w:val="00C10BF7"/>
    <w:rsid w:val="00C17378"/>
    <w:rsid w:val="00C20238"/>
    <w:rsid w:val="00C209C7"/>
    <w:rsid w:val="00C2310B"/>
    <w:rsid w:val="00C23F54"/>
    <w:rsid w:val="00C32119"/>
    <w:rsid w:val="00C36D5F"/>
    <w:rsid w:val="00C464C2"/>
    <w:rsid w:val="00C4699E"/>
    <w:rsid w:val="00C53FC3"/>
    <w:rsid w:val="00C621AF"/>
    <w:rsid w:val="00C6305B"/>
    <w:rsid w:val="00C645A3"/>
    <w:rsid w:val="00C66A3E"/>
    <w:rsid w:val="00C81FA2"/>
    <w:rsid w:val="00C90E68"/>
    <w:rsid w:val="00C9490A"/>
    <w:rsid w:val="00CA16CB"/>
    <w:rsid w:val="00CA50CC"/>
    <w:rsid w:val="00CB318C"/>
    <w:rsid w:val="00CB68B0"/>
    <w:rsid w:val="00CC635A"/>
    <w:rsid w:val="00CD0668"/>
    <w:rsid w:val="00CF4046"/>
    <w:rsid w:val="00CF4757"/>
    <w:rsid w:val="00D130B0"/>
    <w:rsid w:val="00D21FF4"/>
    <w:rsid w:val="00D2455E"/>
    <w:rsid w:val="00D24646"/>
    <w:rsid w:val="00D25C13"/>
    <w:rsid w:val="00D26BD9"/>
    <w:rsid w:val="00D42AF7"/>
    <w:rsid w:val="00D46358"/>
    <w:rsid w:val="00D5548E"/>
    <w:rsid w:val="00D846FD"/>
    <w:rsid w:val="00D86347"/>
    <w:rsid w:val="00D878F9"/>
    <w:rsid w:val="00D93A5F"/>
    <w:rsid w:val="00DB053D"/>
    <w:rsid w:val="00DC11E7"/>
    <w:rsid w:val="00DC248A"/>
    <w:rsid w:val="00DD6081"/>
    <w:rsid w:val="00DF0DBD"/>
    <w:rsid w:val="00DF1695"/>
    <w:rsid w:val="00DF6766"/>
    <w:rsid w:val="00E02DE7"/>
    <w:rsid w:val="00E03284"/>
    <w:rsid w:val="00E03961"/>
    <w:rsid w:val="00E065B4"/>
    <w:rsid w:val="00E1173E"/>
    <w:rsid w:val="00E227CC"/>
    <w:rsid w:val="00E3144B"/>
    <w:rsid w:val="00E31BC1"/>
    <w:rsid w:val="00E43983"/>
    <w:rsid w:val="00E504A0"/>
    <w:rsid w:val="00E540F0"/>
    <w:rsid w:val="00E6457E"/>
    <w:rsid w:val="00E67F62"/>
    <w:rsid w:val="00E71A84"/>
    <w:rsid w:val="00E75527"/>
    <w:rsid w:val="00E95729"/>
    <w:rsid w:val="00EA252B"/>
    <w:rsid w:val="00EA78AB"/>
    <w:rsid w:val="00EC623A"/>
    <w:rsid w:val="00ED2692"/>
    <w:rsid w:val="00EE0C6F"/>
    <w:rsid w:val="00EE4875"/>
    <w:rsid w:val="00EE7033"/>
    <w:rsid w:val="00EF4C92"/>
    <w:rsid w:val="00F04A2E"/>
    <w:rsid w:val="00F119F2"/>
    <w:rsid w:val="00F3407A"/>
    <w:rsid w:val="00F377F8"/>
    <w:rsid w:val="00F47F24"/>
    <w:rsid w:val="00F5674C"/>
    <w:rsid w:val="00F57A97"/>
    <w:rsid w:val="00F81C69"/>
    <w:rsid w:val="00F85A91"/>
    <w:rsid w:val="00F862A1"/>
    <w:rsid w:val="00FA03F2"/>
    <w:rsid w:val="00FA0D89"/>
    <w:rsid w:val="00FB1632"/>
    <w:rsid w:val="00FB1FF1"/>
    <w:rsid w:val="00FB267C"/>
    <w:rsid w:val="00FB4C12"/>
    <w:rsid w:val="00FB544B"/>
    <w:rsid w:val="00FB73B8"/>
    <w:rsid w:val="00FC5E63"/>
    <w:rsid w:val="00FD2619"/>
    <w:rsid w:val="00FD5191"/>
    <w:rsid w:val="00FE5787"/>
    <w:rsid w:val="00FF6DF0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  <w:style w:type="paragraph" w:customStyle="1" w:styleId="normal">
    <w:name w:val="normal"/>
    <w:rsid w:val="001B0803"/>
    <w:rPr>
      <w:rFonts w:eastAsia="Arial"/>
      <w:color w:val="000000"/>
      <w:sz w:val="2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2B5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B701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B70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gylakunk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gylakun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kasepiteser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197D9-687B-4E7F-A389-6576B4E4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886</Words>
  <Characters>6114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vendeg2</cp:lastModifiedBy>
  <cp:revision>23</cp:revision>
  <cp:lastPrinted>2016-04-06T07:23:00Z</cp:lastPrinted>
  <dcterms:created xsi:type="dcterms:W3CDTF">2016-04-05T11:56:00Z</dcterms:created>
  <dcterms:modified xsi:type="dcterms:W3CDTF">2016-04-06T07:39:00Z</dcterms:modified>
</cp:coreProperties>
</file>